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FC" w:rsidRDefault="006702FC" w:rsidP="006702FC">
      <w:pPr>
        <w:spacing w:line="580" w:lineRule="exact"/>
        <w:rPr>
          <w:rFonts w:ascii="黑体" w:eastAsia="黑体" w:hAnsi="仿宋" w:cs="仿宋"/>
          <w:b/>
          <w:bCs/>
          <w:sz w:val="32"/>
          <w:szCs w:val="32"/>
        </w:rPr>
      </w:pPr>
      <w:r>
        <w:rPr>
          <w:rFonts w:ascii="黑体" w:eastAsia="黑体" w:hAnsi="仿宋" w:cs="仿宋" w:hint="eastAsia"/>
          <w:sz w:val="32"/>
          <w:szCs w:val="32"/>
        </w:rPr>
        <w:t>附件2</w:t>
      </w:r>
    </w:p>
    <w:p w:rsidR="006702FC" w:rsidRDefault="006702FC" w:rsidP="006702FC">
      <w:pPr>
        <w:spacing w:line="580" w:lineRule="exact"/>
        <w:jc w:val="center"/>
        <w:rPr>
          <w:rFonts w:ascii="仿宋" w:eastAsia="仿宋" w:hAnsi="仿宋" w:cs="仿宋" w:hint="eastAsia"/>
          <w:b/>
          <w:bCs/>
          <w:sz w:val="32"/>
          <w:szCs w:val="32"/>
        </w:rPr>
      </w:pPr>
    </w:p>
    <w:p w:rsidR="006702FC" w:rsidRDefault="006702FC" w:rsidP="006702FC">
      <w:pPr>
        <w:spacing w:line="580" w:lineRule="exact"/>
        <w:rPr>
          <w:rFonts w:ascii="方正小标宋简体" w:eastAsia="方正小标宋简体" w:hAnsi="仿宋" w:cs="仿宋" w:hint="eastAsia"/>
          <w:bCs/>
          <w:sz w:val="44"/>
          <w:szCs w:val="44"/>
        </w:rPr>
      </w:pPr>
      <w:r>
        <w:rPr>
          <w:rFonts w:ascii="方正小标宋简体" w:eastAsia="方正小标宋简体" w:hAnsi="仿宋" w:cs="仿宋" w:hint="eastAsia"/>
          <w:bCs/>
          <w:color w:val="000000"/>
          <w:sz w:val="44"/>
          <w:szCs w:val="44"/>
          <w:shd w:val="clear" w:color="auto" w:fill="FFFFFF"/>
        </w:rPr>
        <w:t>《宗教活动场所登记证》</w:t>
      </w:r>
      <w:r>
        <w:rPr>
          <w:rFonts w:ascii="方正小标宋简体" w:eastAsia="方正小标宋简体" w:hAnsi="仿宋" w:cs="仿宋" w:hint="eastAsia"/>
          <w:bCs/>
          <w:sz w:val="44"/>
          <w:szCs w:val="44"/>
        </w:rPr>
        <w:t>打印模板操作说</w:t>
      </w:r>
      <w:bookmarkStart w:id="0" w:name="_GoBack"/>
      <w:bookmarkEnd w:id="0"/>
      <w:r>
        <w:rPr>
          <w:rFonts w:ascii="方正小标宋简体" w:eastAsia="方正小标宋简体" w:hAnsi="仿宋" w:cs="仿宋" w:hint="eastAsia"/>
          <w:bCs/>
          <w:sz w:val="44"/>
          <w:szCs w:val="44"/>
        </w:rPr>
        <w:t>明</w:t>
      </w:r>
    </w:p>
    <w:p w:rsidR="006702FC" w:rsidRDefault="006702FC" w:rsidP="006702FC">
      <w:pPr>
        <w:spacing w:line="580" w:lineRule="exact"/>
        <w:ind w:firstLineChars="200" w:firstLine="643"/>
        <w:rPr>
          <w:rFonts w:ascii="仿宋" w:eastAsia="仿宋" w:hAnsi="仿宋" w:cs="仿宋" w:hint="eastAsia"/>
          <w:b/>
          <w:bCs/>
          <w:sz w:val="32"/>
          <w:szCs w:val="32"/>
        </w:rPr>
      </w:pPr>
    </w:p>
    <w:p w:rsidR="006702FC" w:rsidRDefault="006702FC" w:rsidP="006702FC">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我委提供的宗教活动场所正副本登记证打印模板，系根据Word文档和富士通针式打印机（DPK5236H）组合设置。不同的打印机之间在打印时会有差异。现就宗教活动场所正副本登记证打印模板使用说明如下：</w:t>
      </w:r>
    </w:p>
    <w:p w:rsidR="006702FC" w:rsidRDefault="006702FC" w:rsidP="006702FC">
      <w:pPr>
        <w:numPr>
          <w:ilvl w:val="0"/>
          <w:numId w:val="1"/>
        </w:num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场所登记证的打印模板分正本登记证打印模板和副本登记证打印模板。因正本、副本登记证大小不一，为避免出错，两模板分别打印。</w:t>
      </w:r>
    </w:p>
    <w:p w:rsidR="006702FC" w:rsidRDefault="006702FC" w:rsidP="006702FC">
      <w:pPr>
        <w:numPr>
          <w:ilvl w:val="0"/>
          <w:numId w:val="1"/>
        </w:num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打开打印模板，在鼠标点击相应的位置会出现隐形框，在框内将原有内容删除，再填写对应的内容，填写完成即可打印。</w:t>
      </w:r>
    </w:p>
    <w:p w:rsidR="006702FC" w:rsidRDefault="006702FC" w:rsidP="006702FC">
      <w:pPr>
        <w:numPr>
          <w:ilvl w:val="0"/>
          <w:numId w:val="1"/>
        </w:num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若使用不同型号针式打印机，在打印时可能会有打印位置偏差，建议由熟悉Word文档编辑或打印店专业人员对打印模板作微调整。</w:t>
      </w:r>
    </w:p>
    <w:p w:rsidR="006702FC" w:rsidRDefault="006702FC" w:rsidP="006702FC">
      <w:pPr>
        <w:numPr>
          <w:ilvl w:val="0"/>
          <w:numId w:val="1"/>
        </w:num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在填写登记证地址栏时，要写地址全称（湖南省××市××县市区××乡镇××村组或街道），如框内填写位置不够，可适当调整字号大小或填写成两行来处理。</w:t>
      </w:r>
    </w:p>
    <w:p w:rsidR="006702FC" w:rsidRDefault="006702FC" w:rsidP="006702FC">
      <w:pPr>
        <w:numPr>
          <w:ilvl w:val="0"/>
          <w:numId w:val="1"/>
        </w:num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shd w:val="clear" w:color="auto" w:fill="FFFFFF"/>
        </w:rPr>
        <w:t>《宗教活动场所登记证》正副本打印模板字体均设置为仿宋体加粗。</w:t>
      </w:r>
    </w:p>
    <w:p w:rsidR="006702FC" w:rsidRDefault="006702FC" w:rsidP="006702FC">
      <w:pPr>
        <w:spacing w:line="600" w:lineRule="exact"/>
        <w:ind w:firstLineChars="200" w:firstLine="643"/>
        <w:rPr>
          <w:rFonts w:ascii="仿宋_GB2312" w:eastAsia="仿宋_GB2312" w:hAnsi="仿宋" w:cs="仿宋" w:hint="eastAsia"/>
          <w:color w:val="000000"/>
          <w:sz w:val="32"/>
          <w:szCs w:val="32"/>
          <w:shd w:val="clear" w:color="auto" w:fill="FFFFFF"/>
        </w:rPr>
      </w:pPr>
      <w:r>
        <w:rPr>
          <w:rFonts w:ascii="仿宋_GB2312" w:eastAsia="仿宋_GB2312" w:hAnsi="仿宋" w:cs="仿宋" w:hint="eastAsia"/>
          <w:b/>
          <w:color w:val="000000"/>
          <w:sz w:val="32"/>
          <w:szCs w:val="32"/>
          <w:shd w:val="clear" w:color="auto" w:fill="FFFFFF"/>
        </w:rPr>
        <w:t>1、</w:t>
      </w:r>
      <w:r>
        <w:rPr>
          <w:rFonts w:ascii="仿宋_GB2312" w:eastAsia="仿宋_GB2312" w:hAnsi="仿宋" w:cs="仿宋" w:hint="eastAsia"/>
          <w:b/>
          <w:bCs/>
          <w:color w:val="000000"/>
          <w:sz w:val="32"/>
          <w:szCs w:val="32"/>
          <w:shd w:val="clear" w:color="auto" w:fill="FFFFFF"/>
        </w:rPr>
        <w:t>正本打印模板</w:t>
      </w:r>
      <w:r>
        <w:rPr>
          <w:rFonts w:ascii="仿宋_GB2312" w:eastAsia="仿宋_GB2312" w:hAnsi="仿宋" w:cs="仿宋" w:hint="eastAsia"/>
          <w:color w:val="000000"/>
          <w:sz w:val="32"/>
          <w:szCs w:val="32"/>
          <w:shd w:val="clear" w:color="auto" w:fill="FFFFFF"/>
        </w:rPr>
        <w:t>：统一社会信用代码栏的字号设置为二</w:t>
      </w:r>
      <w:r>
        <w:rPr>
          <w:rFonts w:ascii="仿宋_GB2312" w:eastAsia="仿宋_GB2312" w:hAnsi="仿宋" w:cs="仿宋" w:hint="eastAsia"/>
          <w:color w:val="000000"/>
          <w:sz w:val="32"/>
          <w:szCs w:val="32"/>
          <w:shd w:val="clear" w:color="auto" w:fill="FFFFFF"/>
        </w:rPr>
        <w:lastRenderedPageBreak/>
        <w:t>号，名称、教别、负责人栏的字号设置为大一号，地址栏的字号大小根据地址的字数多少设置在三号至四号之间变换，时间栏的字号设置为二号；</w:t>
      </w:r>
    </w:p>
    <w:p w:rsidR="006702FC" w:rsidRDefault="006702FC" w:rsidP="006702FC">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sz w:val="32"/>
          <w:szCs w:val="32"/>
          <w:shd w:val="clear" w:color="auto" w:fill="FFFFFF"/>
        </w:rPr>
        <w:t>2、</w:t>
      </w:r>
      <w:r>
        <w:rPr>
          <w:rFonts w:ascii="仿宋_GB2312" w:eastAsia="仿宋_GB2312" w:hAnsi="仿宋" w:cs="仿宋" w:hint="eastAsia"/>
          <w:b/>
          <w:bCs/>
          <w:color w:val="000000"/>
          <w:sz w:val="32"/>
          <w:szCs w:val="32"/>
          <w:shd w:val="clear" w:color="auto" w:fill="FFFFFF"/>
        </w:rPr>
        <w:t>副本打印模板</w:t>
      </w:r>
      <w:r>
        <w:rPr>
          <w:rFonts w:ascii="仿宋_GB2312" w:eastAsia="仿宋_GB2312" w:hAnsi="仿宋" w:cs="仿宋" w:hint="eastAsia"/>
          <w:color w:val="000000"/>
          <w:sz w:val="32"/>
          <w:szCs w:val="32"/>
          <w:shd w:val="clear" w:color="auto" w:fill="FFFFFF"/>
        </w:rPr>
        <w:t>：统一社会信用代码栏的字号设置为三号，场所名称、教别、负责人栏的字号设置为二号，地址的字体大小根据地址的字数多少设置在小三号至小四号之间变换，时间栏的字号设置为小二号。</w:t>
      </w:r>
    </w:p>
    <w:p w:rsidR="00CE52E1" w:rsidRDefault="006702FC" w:rsidP="006702FC">
      <w:r>
        <w:rPr>
          <w:rFonts w:ascii="仿宋_GB2312" w:eastAsia="仿宋_GB2312" w:hAnsi="仿宋" w:cs="仿宋" w:hint="eastAsia"/>
          <w:kern w:val="0"/>
          <w:sz w:val="32"/>
          <w:szCs w:val="32"/>
        </w:rPr>
        <w:t>为避免差错，需购打印机的建议购买富士通针式打印机（DPK5236H），以便与我委提供的打印模板配套使用。</w:t>
      </w:r>
    </w:p>
    <w:sectPr w:rsidR="00CE5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21"/>
    <w:rsid w:val="00027578"/>
    <w:rsid w:val="000808CC"/>
    <w:rsid w:val="00247D1C"/>
    <w:rsid w:val="002C477D"/>
    <w:rsid w:val="002D3315"/>
    <w:rsid w:val="00322C72"/>
    <w:rsid w:val="003E151A"/>
    <w:rsid w:val="003F43B0"/>
    <w:rsid w:val="004C72D4"/>
    <w:rsid w:val="004E1AC9"/>
    <w:rsid w:val="0053498E"/>
    <w:rsid w:val="00544BC3"/>
    <w:rsid w:val="005E51C8"/>
    <w:rsid w:val="00622FB6"/>
    <w:rsid w:val="006702FC"/>
    <w:rsid w:val="006A0C9B"/>
    <w:rsid w:val="00720FD9"/>
    <w:rsid w:val="008766CF"/>
    <w:rsid w:val="00994101"/>
    <w:rsid w:val="009A130B"/>
    <w:rsid w:val="009E2C93"/>
    <w:rsid w:val="00AA3C6B"/>
    <w:rsid w:val="00AD1FB4"/>
    <w:rsid w:val="00B53705"/>
    <w:rsid w:val="00B97B21"/>
    <w:rsid w:val="00C16096"/>
    <w:rsid w:val="00CE52E1"/>
    <w:rsid w:val="00D057A2"/>
    <w:rsid w:val="00E671BA"/>
    <w:rsid w:val="00F00FEC"/>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A7AA8-D534-4218-A214-3C95A523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2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2018-07-20T02:08:00Z</dcterms:created>
  <dcterms:modified xsi:type="dcterms:W3CDTF">2018-07-20T02:09:00Z</dcterms:modified>
</cp:coreProperties>
</file>