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hAnsi="黑体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3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eastAsia="黑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宋体" w:hAnsi="宋体"/>
          <w:kern w:val="0"/>
          <w:sz w:val="44"/>
          <w:szCs w:val="44"/>
        </w:rPr>
      </w:pPr>
      <w:r>
        <w:rPr>
          <w:rFonts w:ascii="宋体" w:hAnsi="宋体"/>
          <w:b/>
          <w:bCs/>
          <w:kern w:val="0"/>
          <w:sz w:val="44"/>
          <w:szCs w:val="44"/>
        </w:rPr>
        <w:t>政府网站工作年度报表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2017</w:t>
      </w:r>
      <w:r>
        <w:rPr>
          <w:rFonts w:eastAsia="仿宋_GB2312"/>
          <w:kern w:val="0"/>
          <w:sz w:val="32"/>
          <w:szCs w:val="32"/>
        </w:rPr>
        <w:t>年度）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填报单位：</w:t>
      </w:r>
      <w:bookmarkStart w:id="0" w:name="_GoBack"/>
      <w:r>
        <w:rPr>
          <w:rFonts w:hint="eastAsia" w:ascii="宋体" w:hAnsi="宋体"/>
          <w:kern w:val="0"/>
          <w:szCs w:val="21"/>
        </w:rPr>
        <w:t>湖南省民族宗教事务委员会</w:t>
      </w:r>
      <w:bookmarkEnd w:id="0"/>
    </w:p>
    <w:tbl>
      <w:tblPr>
        <w:tblStyle w:val="3"/>
        <w:tblW w:w="9796" w:type="dxa"/>
        <w:jc w:val="center"/>
        <w:tblInd w:w="15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3337"/>
        <w:gridCol w:w="2615"/>
        <w:gridCol w:w="169"/>
        <w:gridCol w:w="175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网站名称</w:t>
            </w:r>
          </w:p>
        </w:tc>
        <w:tc>
          <w:tcPr>
            <w:tcW w:w="78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湖南省民族宗教事务委员会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首页网址</w:t>
            </w:r>
          </w:p>
        </w:tc>
        <w:tc>
          <w:tcPr>
            <w:tcW w:w="78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mzw.hunan.gov.cn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主办单位</w:t>
            </w:r>
          </w:p>
        </w:tc>
        <w:tc>
          <w:tcPr>
            <w:tcW w:w="78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湖南省民族宗教事务委员会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网站类型</w:t>
            </w:r>
          </w:p>
        </w:tc>
        <w:tc>
          <w:tcPr>
            <w:tcW w:w="78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□政府门户网站　　　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/>
                <w:kern w:val="0"/>
                <w:szCs w:val="21"/>
              </w:rPr>
              <w:t>部门网站　　　□专项网站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政府网站标识码</w:t>
            </w:r>
          </w:p>
        </w:tc>
        <w:tc>
          <w:tcPr>
            <w:tcW w:w="78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4300000014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ICP备案号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11011648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公安机关备案号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CA190000000606306180002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独立用户访问总量（单位：个）</w:t>
            </w:r>
          </w:p>
        </w:tc>
        <w:tc>
          <w:tcPr>
            <w:tcW w:w="78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网站总访问量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（单位：次）</w:t>
            </w:r>
          </w:p>
        </w:tc>
        <w:tc>
          <w:tcPr>
            <w:tcW w:w="78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信息发布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（单位：条）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总数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概况类信息更新量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政务动态信息更新量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信息公开目录信息更新量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2834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专栏专题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（单位：个）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维护数量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新开设数量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解读回应</w:t>
            </w:r>
          </w:p>
        </w:tc>
        <w:tc>
          <w:tcPr>
            <w:tcW w:w="3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解读信息发布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总数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（单位：条）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解读材料数量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（单位：条）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解读产品数量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（单位：个）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媒体评论文章数量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（单位：篇）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回应公众关注热点或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重大舆情数量（单位：次）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办事服务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是否发布服务事项目录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/>
                <w:kern w:val="0"/>
                <w:szCs w:val="21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注册用户数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政务服务事项数量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（单位：项）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办件量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（单位：件）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总数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自然人办件量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法人办件量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互动交流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是否使用统一平台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/>
                <w:kern w:val="0"/>
                <w:szCs w:val="21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留言办理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收到留言数量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（单位：条）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办结留言数量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（单位：条）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平均办理时间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（单位：天）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公开答复数量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（单位：条）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征集调查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征集调查期数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（单位：期）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收到意见数量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（单位：条）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公布调查结果期数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（单位：期）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在线访谈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访谈期数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（单位：期）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网民留言数量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（单位：条）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答复网民提问数量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（单位：条）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是否提供智能问答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□是　　　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安全防护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安全检测评估次数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（单位：次）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发现问题数量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问题整改数量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4</w:t>
            </w:r>
            <w:r>
              <w:rPr>
                <w:rFonts w:ascii="宋体" w:hAnsi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是否建立安全监测预警机制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/>
                <w:kern w:val="0"/>
                <w:szCs w:val="21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是否开展应急演练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/>
                <w:kern w:val="0"/>
                <w:szCs w:val="21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是否明确网站安全责任人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/>
                <w:kern w:val="0"/>
                <w:szCs w:val="21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移动新媒体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是否有移动新媒体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□是　　　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微博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名称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无</w:t>
            </w:r>
            <w:r>
              <w:rPr>
                <w:rFonts w:ascii="宋体" w:hAnsi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信息发布量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（单位：条）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关注量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（单位：个）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630" w:firstLineChars="300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微信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名称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无</w:t>
            </w:r>
            <w:r>
              <w:rPr>
                <w:rFonts w:ascii="宋体" w:hAnsi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信息发布量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（单位：条）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订阅数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（单位：个）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其他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无</w:t>
            </w:r>
            <w:r>
              <w:rPr>
                <w:rFonts w:ascii="宋体" w:hAnsi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创新发展</w:t>
            </w:r>
          </w:p>
        </w:tc>
        <w:tc>
          <w:tcPr>
            <w:tcW w:w="78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□搜索即服务　　□多语言版本　　□无障碍浏览　　□千人千网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/>
                <w:kern w:val="0"/>
                <w:szCs w:val="21"/>
              </w:rPr>
              <w:t>其他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                                    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400" w:lineRule="exac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单位负责人：　</w:t>
      </w:r>
      <w:r>
        <w:rPr>
          <w:rFonts w:hint="eastAsia" w:ascii="宋体" w:hAnsi="宋体"/>
          <w:kern w:val="0"/>
          <w:sz w:val="24"/>
          <w:lang w:eastAsia="zh-CN"/>
        </w:rPr>
        <w:t>曹承明</w:t>
      </w:r>
      <w:r>
        <w:rPr>
          <w:rFonts w:ascii="宋体" w:hAnsi="宋体"/>
          <w:kern w:val="0"/>
          <w:sz w:val="24"/>
        </w:rPr>
        <w:t>　　审核人：　</w:t>
      </w:r>
      <w:r>
        <w:rPr>
          <w:rFonts w:hint="eastAsia" w:ascii="宋体" w:hAnsi="宋体"/>
          <w:kern w:val="0"/>
          <w:sz w:val="24"/>
          <w:lang w:eastAsia="zh-CN"/>
        </w:rPr>
        <w:t>李琳</w:t>
      </w:r>
      <w:r>
        <w:rPr>
          <w:rFonts w:hint="eastAsia" w:ascii="宋体" w:hAnsi="宋体"/>
          <w:kern w:val="0"/>
          <w:sz w:val="24"/>
          <w:lang w:val="en-US" w:eastAsia="zh-CN"/>
        </w:rPr>
        <w:tab/>
      </w:r>
      <w:r>
        <w:rPr>
          <w:rFonts w:ascii="宋体" w:hAnsi="宋体"/>
          <w:kern w:val="0"/>
          <w:sz w:val="24"/>
        </w:rPr>
        <w:t>　　   填报人：</w:t>
      </w:r>
      <w:r>
        <w:rPr>
          <w:rFonts w:hint="eastAsia" w:ascii="宋体" w:hAnsi="宋体"/>
          <w:kern w:val="0"/>
          <w:sz w:val="24"/>
          <w:lang w:eastAsia="zh-CN"/>
        </w:rPr>
        <w:t>蒋进</w:t>
      </w:r>
    </w:p>
    <w:p>
      <w:pPr>
        <w:widowControl/>
        <w:shd w:val="clear" w:color="auto" w:fill="FFFFFF"/>
        <w:adjustRightInd w:val="0"/>
        <w:snapToGrid w:val="0"/>
        <w:spacing w:line="400" w:lineRule="exac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联系电话：</w:t>
      </w:r>
      <w:r>
        <w:rPr>
          <w:rFonts w:hint="eastAsia" w:ascii="宋体" w:hAnsi="宋体"/>
          <w:kern w:val="0"/>
          <w:sz w:val="24"/>
          <w:lang w:val="en-US" w:eastAsia="zh-CN"/>
        </w:rPr>
        <w:t>17373148967</w:t>
      </w:r>
      <w:r>
        <w:rPr>
          <w:rFonts w:ascii="宋体" w:hAnsi="宋体"/>
          <w:kern w:val="0"/>
          <w:sz w:val="24"/>
        </w:rPr>
        <w:t>　　　　　　　　　　　填报日期：</w:t>
      </w:r>
      <w:r>
        <w:rPr>
          <w:rFonts w:hint="eastAsia" w:ascii="宋体" w:hAnsi="宋体"/>
          <w:kern w:val="0"/>
          <w:sz w:val="24"/>
          <w:lang w:val="en-US" w:eastAsia="zh-CN"/>
        </w:rPr>
        <w:t>2018-01-29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91BF8"/>
    <w:rsid w:val="33191BF8"/>
    <w:rsid w:val="54536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湖南国资委</Company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2018-01-29T09:13:00Z</dcterms:created>
  <dc:creator>张小强</dc:creator>
  <cp:lastModifiedBy>隨颩荏苒</cp:lastModifiedBy>
  <dcterms:modified xsi:type="dcterms:W3CDTF">2018-01-30T01:46:08Z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